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南方电网科学研究院有限责任公司</w:t>
      </w:r>
    </w:p>
    <w:p>
      <w:pPr>
        <w:pStyle w:val="2"/>
        <w:bidi w:val="0"/>
        <w:jc w:val="center"/>
      </w:pPr>
      <w:r>
        <w:rPr>
          <w:rFonts w:hint="eastAsia"/>
        </w:rPr>
        <w:t>2019年校园招</w:t>
      </w:r>
      <w:r>
        <w:rPr>
          <w:rFonts w:hint="eastAsia"/>
          <w:b/>
        </w:rPr>
        <w:t>聘</w:t>
      </w:r>
      <w:r>
        <w:rPr>
          <w:rFonts w:hint="eastAsia"/>
          <w:b/>
        </w:rPr>
        <w:fldChar w:fldCharType="begin"/>
      </w:r>
      <w:r>
        <w:rPr>
          <w:rFonts w:hint="eastAsia"/>
          <w:b/>
        </w:rPr>
        <w:instrText xml:space="preserve"> HYPERLINK "http://zhaopin.csg.cn/job/viewNoticeDetail.view?step=3&amp;orgId=84393D3A0EF14E26AF5381AAE4DB7A1C&amp;id=5226d67e7d974b4fa3900194a693f281&amp;rel=dropmenu2&amp;index=3" \o "南方电网科学研究院有限责任公司关于2019年校园招聘录用人选的公示" </w:instrText>
      </w:r>
      <w:r>
        <w:rPr>
          <w:rFonts w:hint="eastAsia"/>
          <w:b/>
        </w:rPr>
        <w:fldChar w:fldCharType="separate"/>
      </w:r>
      <w:r>
        <w:rPr>
          <w:rFonts w:hint="default"/>
          <w:b/>
        </w:rPr>
        <w:t>录用公示</w:t>
      </w:r>
      <w:r>
        <w:rPr>
          <w:rFonts w:hint="default"/>
          <w:b/>
        </w:rPr>
        <w:fldChar w:fldCharType="end"/>
      </w:r>
    </w:p>
    <w:p>
      <w:pPr>
        <w:rPr>
          <w:rFonts w:hint="default"/>
        </w:rPr>
      </w:pPr>
      <w:r>
        <w:t> 根据人力资源和社会保障部要求，为加强招聘高校毕业生工作的社会监督，现将我公司</w:t>
      </w:r>
      <w:r>
        <w:rPr>
          <w:rFonts w:hint="default"/>
        </w:rPr>
        <w:t>2019年校园招聘拟录用毕</w:t>
      </w:r>
      <w:r>
        <w:rPr>
          <w:rFonts w:hint="default"/>
        </w:rPr>
        <w:t> </w:t>
      </w:r>
      <w:r>
        <w:rPr>
          <w:rFonts w:hint="default"/>
        </w:rPr>
        <w:t>业生的相关信息予以公示。公示时间为2019年6月28日-7月4日。 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对公示名单上的人员情况持有异议，可在公示期间实名向我公司纪检部门举报或反映（地址：广东省广州市黄埔区科学城科翔路11号南方电网科学研究院有限责任公司监察审计部，邮编：510663，电子邮箱：zhongpeng@csg.cn，电话：020-36625125）。举报及反映材料需</w:t>
      </w:r>
      <w:bookmarkStart w:id="0" w:name="_GoBack"/>
      <w:bookmarkEnd w:id="0"/>
      <w:r>
        <w:rPr>
          <w:rFonts w:hint="default"/>
        </w:rPr>
        <w:t>签署真实姓名并留下联系地址、邮编和电话。公示名单如下：</w:t>
      </w:r>
    </w:p>
    <w:p>
      <w:pPr>
        <w:rPr>
          <w:rFonts w:hint="default"/>
        </w:rPr>
      </w:pPr>
    </w:p>
    <w:tbl>
      <w:tblPr>
        <w:tblStyle w:val="4"/>
        <w:tblW w:w="9349" w:type="dxa"/>
        <w:jc w:val="center"/>
        <w:tblInd w:w="-5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8"/>
        <w:gridCol w:w="1063"/>
        <w:gridCol w:w="3142"/>
        <w:gridCol w:w="33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徐原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*******9033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田宝烨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*******2294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邓卓明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 华南理工大学 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*******0498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周安平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山东大学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*******2991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杨荣照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*******8271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王哲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 华中科技大学 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*******3772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蔡东晓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*******7548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冯俊杰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*******3610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北京邮电大学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*******0688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丁冲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重庆大学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*******8998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李成翔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*******9961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苏明章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上海交通大学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*******2401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梅琪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华中科技大学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*******4871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刘浩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*******6063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喻越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*******4871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熊佳明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华中科技大学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*******1568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朱闻博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*******3872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吴泳聪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*******3052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卢威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*******1885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李恩文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*******4824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陈光侵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*******4895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柯清派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*******6818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赤骋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香港科技大学 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*******2522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张凡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同济大学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*******9932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黄博阳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*******5995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林晓明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*******9436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冀文光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电子科技大学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*******0749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冯俊豪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*******3420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李胜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*******7767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谢文旺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*******8618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曾璐琨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*******1059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林俊宏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新南威尔士大学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*******7350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荣智海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*******5178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甘国晓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*******1732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肖易易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*******5802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张海鹏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南京信息工程大学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*******3298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邱荣发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*******0366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徐传懋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广东外语外贸大学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*******7835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雷美炼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电子科技大学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*******0547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黄林超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*******1416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周磊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电子科技大学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*******2367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王鹏凯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美国里海大学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*******8914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曾群生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广东工业大学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*******3636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陈子明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*******2048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刘冲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*******7763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庄磊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*******1115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章慧梓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*******8322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李海泉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*******6133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陈嘉华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中国政法大学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*******5730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540E1"/>
    <w:rsid w:val="3DAF7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一笙君</cp:lastModifiedBy>
  <dcterms:modified xsi:type="dcterms:W3CDTF">2019-07-01T05:15:01Z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